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D3D71" w:rsidTr="00AE7B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D3D71" w:rsidTr="00AE7B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1D3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1">
              <w:rPr>
                <w:rFonts w:ascii="Times New Roman" w:hAnsi="Times New Roman" w:cs="Times New Roman"/>
                <w:sz w:val="28"/>
                <w:szCs w:val="28"/>
              </w:rPr>
              <w:t>Адаптированная дополнительная общеобразовательная программа для детей с нарушениям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опорно-двигательного аппарата</w:t>
            </w:r>
          </w:p>
        </w:tc>
      </w:tr>
      <w:tr w:rsidR="001D3D71" w:rsidTr="00AE7B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1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</w:tr>
      <w:tr w:rsidR="001D3D71" w:rsidTr="00AE7B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Панарина Светлана Сергеевна</w:t>
            </w:r>
          </w:p>
        </w:tc>
      </w:tr>
      <w:tr w:rsidR="001D3D71" w:rsidTr="00AE7B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1D3D71" w:rsidTr="00AE7B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недель</w:t>
            </w:r>
          </w:p>
        </w:tc>
      </w:tr>
      <w:tr w:rsidR="001D3D71" w:rsidTr="00AE7B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1D3D71" w:rsidTr="00AE7B5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71" w:rsidRDefault="001D3D71" w:rsidP="00AE7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71" w:rsidRPr="001D3D71" w:rsidRDefault="001D3D71" w:rsidP="001D3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1">
              <w:rPr>
                <w:rFonts w:ascii="Times New Roman" w:hAnsi="Times New Roman" w:cs="Times New Roman"/>
                <w:sz w:val="28"/>
                <w:szCs w:val="28"/>
              </w:rPr>
              <w:t>Одним из действенных средств развития детей с НОДА выступает «</w:t>
            </w:r>
            <w:proofErr w:type="spellStart"/>
            <w:r w:rsidRPr="001D3D71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1D3D71">
              <w:rPr>
                <w:rFonts w:ascii="Times New Roman" w:hAnsi="Times New Roman" w:cs="Times New Roman"/>
                <w:sz w:val="28"/>
                <w:szCs w:val="28"/>
              </w:rPr>
              <w:t>», которая позволяет сделать занятия яркими, интересными и запоминающимися, обрести творческий опыт и воплощение собственных замыслов. Дети учатся лепить оригинальные поделки из солёного теста, такая ручная практика дает хорошие результаты в развитии моторной сферы.</w:t>
            </w:r>
          </w:p>
          <w:p w:rsidR="001D3D71" w:rsidRDefault="001D3D71" w:rsidP="001D3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D71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в «</w:t>
            </w:r>
            <w:proofErr w:type="spellStart"/>
            <w:r w:rsidRPr="001D3D71">
              <w:rPr>
                <w:rFonts w:ascii="Times New Roman" w:hAnsi="Times New Roman" w:cs="Times New Roman"/>
                <w:sz w:val="28"/>
                <w:szCs w:val="28"/>
              </w:rPr>
              <w:t>Тестопластике</w:t>
            </w:r>
            <w:proofErr w:type="spellEnd"/>
            <w:r w:rsidRPr="001D3D71">
              <w:rPr>
                <w:rFonts w:ascii="Times New Roman" w:hAnsi="Times New Roman" w:cs="Times New Roman"/>
                <w:sz w:val="28"/>
                <w:szCs w:val="28"/>
              </w:rPr>
              <w:t>»  несут положительный эмоциональный заряд, открывают для многих детей новые пути в жизни, обогащают их внутренний мир и позволяют с пользой, среди сверстников провести свободное время, формируя и развивая коммуникативные качества.</w:t>
            </w:r>
            <w:bookmarkStart w:id="0" w:name="_GoBack"/>
            <w:bookmarkEnd w:id="0"/>
          </w:p>
        </w:tc>
      </w:tr>
    </w:tbl>
    <w:p w:rsidR="001D3D71" w:rsidRDefault="001D3D71" w:rsidP="001D3D71">
      <w:pPr>
        <w:rPr>
          <w:rFonts w:ascii="Times New Roman" w:hAnsi="Times New Roman" w:cs="Times New Roman"/>
          <w:sz w:val="28"/>
          <w:szCs w:val="28"/>
        </w:rPr>
      </w:pPr>
    </w:p>
    <w:p w:rsidR="001D3D71" w:rsidRDefault="001D3D71" w:rsidP="001D3D71"/>
    <w:p w:rsidR="00850A05" w:rsidRPr="001D3D71" w:rsidRDefault="00850A05" w:rsidP="001D3D71"/>
    <w:sectPr w:rsidR="00850A05" w:rsidRPr="001D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3C"/>
    <w:rsid w:val="001D3D71"/>
    <w:rsid w:val="00647C3C"/>
    <w:rsid w:val="0085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2024-08-01T12:14:00Z</dcterms:created>
  <dcterms:modified xsi:type="dcterms:W3CDTF">2024-08-01T12:19:00Z</dcterms:modified>
</cp:coreProperties>
</file>