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DE2CEF" w:rsidTr="00DE2CEF">
        <w:tc>
          <w:tcPr>
            <w:tcW w:w="5529" w:type="dxa"/>
          </w:tcPr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Губкинского городского округа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бюджетное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дополнительного образования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«Центр внешкольной работы»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города Губкина Белгородской области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(МБУДО ЦВР)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Артёма ул., д. 22, Губкин,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обл., 309182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(47241) 9-61-79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3949BE">
              <w:rPr>
                <w:sz w:val="18"/>
                <w:szCs w:val="18"/>
              </w:rPr>
              <w:t xml:space="preserve"> 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centr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vnesh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rab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centr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vnesh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rab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narod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1023102263106;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3127504967/312701001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66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08.01.2019 г.</w:t>
            </w: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№ ____</w:t>
            </w:r>
            <w:r w:rsidR="0066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DE2CEF" w:rsidRPr="003949BE" w:rsidRDefault="00DE2CEF" w:rsidP="00DE2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 __________ от ___________</w:t>
            </w:r>
          </w:p>
          <w:p w:rsidR="00DE2CEF" w:rsidRDefault="00DE2CEF" w:rsidP="00391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E2CEF" w:rsidRDefault="00DE2CEF" w:rsidP="00391F0B">
            <w:pPr>
              <w:rPr>
                <w:rFonts w:ascii="Times New Roman" w:hAnsi="Times New Roman" w:cs="Times New Roman"/>
              </w:rPr>
            </w:pPr>
          </w:p>
        </w:tc>
      </w:tr>
    </w:tbl>
    <w:p w:rsidR="00FD5CFE" w:rsidRDefault="00FD5CFE" w:rsidP="00391F0B">
      <w:pPr>
        <w:rPr>
          <w:rFonts w:ascii="Times New Roman" w:hAnsi="Times New Roman" w:cs="Times New Roman"/>
        </w:rPr>
      </w:pPr>
    </w:p>
    <w:p w:rsidR="00D73E9A" w:rsidRPr="00D73E9A" w:rsidRDefault="00D73E9A" w:rsidP="00D7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9A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вакантных мест для приема (перевода) по каждой </w:t>
      </w:r>
      <w:r w:rsidRPr="00D73E9A">
        <w:rPr>
          <w:rFonts w:ascii="Times New Roman" w:hAnsi="Times New Roman" w:cs="Times New Roman"/>
          <w:b/>
          <w:sz w:val="28"/>
          <w:szCs w:val="28"/>
        </w:rPr>
        <w:t>образовательной программе</w:t>
      </w:r>
      <w:r w:rsidRPr="00D73E9A">
        <w:rPr>
          <w:rFonts w:ascii="Times New Roman" w:hAnsi="Times New Roman" w:cs="Times New Roman"/>
          <w:b/>
          <w:sz w:val="28"/>
          <w:szCs w:val="28"/>
        </w:rPr>
        <w:t>, профессии, специальности, направлению подготовки</w:t>
      </w:r>
    </w:p>
    <w:tbl>
      <w:tblPr>
        <w:tblStyle w:val="a3"/>
        <w:tblW w:w="7000" w:type="dxa"/>
        <w:jc w:val="center"/>
        <w:tblLook w:val="04A0" w:firstRow="1" w:lastRow="0" w:firstColumn="1" w:lastColumn="0" w:noHBand="0" w:noVBand="1"/>
      </w:tblPr>
      <w:tblGrid>
        <w:gridCol w:w="602"/>
        <w:gridCol w:w="4382"/>
        <w:gridCol w:w="2016"/>
      </w:tblGrid>
      <w:tr w:rsidR="00667321" w:rsidRPr="009D29AB" w:rsidTr="00667321">
        <w:trPr>
          <w:jc w:val="center"/>
        </w:trPr>
        <w:tc>
          <w:tcPr>
            <w:tcW w:w="602" w:type="dxa"/>
          </w:tcPr>
          <w:p w:rsidR="00667321" w:rsidRPr="009D29AB" w:rsidRDefault="00667321" w:rsidP="00C8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2" w:type="dxa"/>
          </w:tcPr>
          <w:p w:rsidR="00667321" w:rsidRPr="009D29AB" w:rsidRDefault="00667321" w:rsidP="00C8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 педагог дополнительного образования</w:t>
            </w:r>
          </w:p>
        </w:tc>
        <w:tc>
          <w:tcPr>
            <w:tcW w:w="2016" w:type="dxa"/>
          </w:tcPr>
          <w:p w:rsidR="00667321" w:rsidRPr="009D29AB" w:rsidRDefault="00667321" w:rsidP="0066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мест</w:t>
            </w:r>
            <w:r w:rsidRPr="009D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7321" w:rsidRPr="009D29AB" w:rsidTr="00667321">
        <w:trPr>
          <w:trHeight w:val="828"/>
          <w:jc w:val="center"/>
        </w:trPr>
        <w:tc>
          <w:tcPr>
            <w:tcW w:w="602" w:type="dxa"/>
          </w:tcPr>
          <w:p w:rsidR="00667321" w:rsidRPr="009D29AB" w:rsidRDefault="00667321" w:rsidP="0066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667321" w:rsidRPr="00A06FCD" w:rsidRDefault="00667321" w:rsidP="0066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«Музейное дело»,</w:t>
            </w:r>
          </w:p>
          <w:p w:rsidR="00667321" w:rsidRDefault="00667321" w:rsidP="0066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67321" w:rsidRPr="009D29AB" w:rsidRDefault="00667321" w:rsidP="0066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321" w:rsidRPr="009D29AB" w:rsidTr="00667321">
        <w:trPr>
          <w:trHeight w:val="828"/>
          <w:jc w:val="center"/>
        </w:trPr>
        <w:tc>
          <w:tcPr>
            <w:tcW w:w="602" w:type="dxa"/>
          </w:tcPr>
          <w:p w:rsidR="00667321" w:rsidRPr="009D29AB" w:rsidRDefault="00667321" w:rsidP="0066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667321" w:rsidRPr="00BC5B58" w:rsidRDefault="00667321" w:rsidP="0066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«Эстрадное пение»,</w:t>
            </w:r>
          </w:p>
          <w:p w:rsidR="00667321" w:rsidRPr="00A06FCD" w:rsidRDefault="00667321" w:rsidP="0066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BC5B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B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67321" w:rsidRDefault="00667321" w:rsidP="0066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D5CFE" w:rsidRDefault="00FD5CFE" w:rsidP="00FD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FE" w:rsidRPr="00FD5CFE" w:rsidRDefault="00FD5CFE" w:rsidP="00391F0B">
      <w:pPr>
        <w:rPr>
          <w:rFonts w:ascii="Times New Roman" w:hAnsi="Times New Roman" w:cs="Times New Roman"/>
        </w:rPr>
      </w:pPr>
    </w:p>
    <w:p w:rsidR="00391F0B" w:rsidRPr="00667321" w:rsidRDefault="00667321" w:rsidP="0066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2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</w:r>
      <w:r w:rsidRPr="00667321">
        <w:rPr>
          <w:rFonts w:ascii="Times New Roman" w:hAnsi="Times New Roman" w:cs="Times New Roman"/>
          <w:b/>
          <w:sz w:val="28"/>
          <w:szCs w:val="28"/>
        </w:rPr>
        <w:tab/>
        <w:t>Т.С. Коваленко</w:t>
      </w:r>
    </w:p>
    <w:sectPr w:rsidR="00391F0B" w:rsidRPr="00667321" w:rsidSect="0040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F0B"/>
    <w:rsid w:val="000B5267"/>
    <w:rsid w:val="00391F0B"/>
    <w:rsid w:val="003949BE"/>
    <w:rsid w:val="0040060B"/>
    <w:rsid w:val="00667321"/>
    <w:rsid w:val="0099449C"/>
    <w:rsid w:val="00D73E9A"/>
    <w:rsid w:val="00DE2CEF"/>
    <w:rsid w:val="00E40E0E"/>
    <w:rsid w:val="00E54DB2"/>
    <w:rsid w:val="00FA3D48"/>
    <w:rsid w:val="00FA7CF6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C7F"/>
  <w15:docId w15:val="{C187AD9C-4834-4E97-9E81-6E8702D0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10</cp:revision>
  <dcterms:created xsi:type="dcterms:W3CDTF">2019-01-10T07:17:00Z</dcterms:created>
  <dcterms:modified xsi:type="dcterms:W3CDTF">2019-04-08T07:50:00Z</dcterms:modified>
</cp:coreProperties>
</file>